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4" w:rsidRDefault="00E85964" w:rsidP="00023B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E85964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  <w:t>Право публикации музейных предметов</w:t>
      </w:r>
    </w:p>
    <w:p w:rsidR="00023BCE" w:rsidRPr="00E85964" w:rsidRDefault="00023BCE" w:rsidP="00023B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E85964" w:rsidRPr="00E85964" w:rsidRDefault="00E85964" w:rsidP="00023BCE">
      <w:pPr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Содержащиеся в фондах </w:t>
      </w:r>
      <w:r w:rsidR="00023BC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муниципального бюджетного учреждения культуры «Ижемский районный историко-краеведческий музей» (далее – МБУК «ИРИКМ») 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музейные предметы находятся под защитой национальных и международных законов об интеллектуальной и промышленной собственности. В соответствии  с ними </w:t>
      </w:r>
      <w:r w:rsidR="00023BCE" w:rsidRPr="00023BC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МБУК «ИРИКМ» </w:t>
      </w:r>
      <w:r w:rsidRPr="00E85964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является обладателем исключительных прав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 все музейные предметы, находящиеся в фондах музея, а также их изображения.</w:t>
      </w:r>
    </w:p>
    <w:p w:rsidR="00E85964" w:rsidRPr="00E85964" w:rsidRDefault="00E85964" w:rsidP="00023BCE">
      <w:pPr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Лицо, желающее использовать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любое изображение музейного предмета из фондов музея, а также представленные на сайте </w:t>
      </w:r>
      <w:r w:rsidR="00023BC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МБУК «ИРИКМ», официальной группе в социальной сети «Вконтакте», Госкаталоге РФ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тексты, изображения музейных предметов, аудио- и видеоматериалы </w:t>
      </w:r>
      <w:r w:rsidRPr="00E85964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для коммерческого использования, публикации или любой другой цели, кроме целей персонального некоммерческого использования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должно письменно запрашивать и получать </w:t>
      </w:r>
      <w:r w:rsidRPr="00E85964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предварительное письменное разрешение от музея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E85964" w:rsidRPr="00E85964" w:rsidRDefault="00E85964" w:rsidP="00023BCE">
      <w:pPr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Разрешение на такое использование выдаётся на индивидуальной основе в каждом случае по усмотрению администрации музея. Плата за получение прав использования может быть определена в зависимости от типа и характера предполагаемого использования.</w:t>
      </w:r>
    </w:p>
    <w:p w:rsidR="00E85964" w:rsidRPr="00E85964" w:rsidRDefault="00E85964" w:rsidP="00023BCE">
      <w:pPr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Лица, которые используют тексты, цифровые изображения музейных предметов из фондов музея, другие фотографии с web-сайта </w:t>
      </w:r>
      <w:r w:rsidR="00023BC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МБУК «ИРИКМ»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для целей, перечисленных выше, должны соблюсти </w:t>
      </w:r>
      <w:r w:rsidRPr="00E85964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следующие условия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их использования: пользователи должны ссылаться на автора и источник информации; цитирование должно включать всю информацию, авторское и (или) исключительное право и другие сведения, связанные с содержанием, и URL адрес сайта </w:t>
      </w:r>
      <w:r w:rsidR="00023BC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МБУК «ИРИКМ»</w:t>
      </w: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 не разрешается изменять или какими-либо средствами редактировать содержание скопированной информации.</w:t>
      </w:r>
    </w:p>
    <w:p w:rsidR="00E85964" w:rsidRPr="00E85964" w:rsidRDefault="00023BCE" w:rsidP="00023BCE">
      <w:pPr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МБУК «ИРИКМ»</w:t>
      </w:r>
      <w:r w:rsidR="00E85964"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не требует запрашивать разрешения, если Вы планируете использовать материалы о музее и музейных коллекциях для личных, образовательных или некоммерческих целей, например, для подготовки учебных раздаточных материалов для учащихся; </w:t>
      </w:r>
      <w:proofErr w:type="spellStart"/>
      <w:r w:rsidR="00E85964"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PowerPoint</w:t>
      </w:r>
      <w:proofErr w:type="spellEnd"/>
      <w:r w:rsidR="00E85964"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презентации; школьных и студенческих проектов; новостных программ.</w:t>
      </w:r>
    </w:p>
    <w:p w:rsidR="00E85964" w:rsidRPr="00E85964" w:rsidRDefault="00E85964" w:rsidP="00023BCE">
      <w:pPr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Для более подробного ознакомления с законодательством об исключительных правах и интеллектуальной собственности музеев рекомендуем Вам обращаться к следующим законам:</w:t>
      </w:r>
    </w:p>
    <w:p w:rsidR="00E85964" w:rsidRPr="00E85964" w:rsidRDefault="00E85964" w:rsidP="00023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— Конституция Российской Федерации;</w:t>
      </w:r>
    </w:p>
    <w:p w:rsidR="00E85964" w:rsidRPr="00E85964" w:rsidRDefault="00E85964" w:rsidP="00023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— Гражданский Кодекс Российской Федерации: Часть 4. Раздел VII. Права на результаты интеллектуальной деятельности и средства индивидуализации;</w:t>
      </w:r>
    </w:p>
    <w:p w:rsidR="00E85964" w:rsidRPr="00E85964" w:rsidRDefault="00E85964" w:rsidP="00023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— Уголовный Кодекс Российской Федерации: Статья 146. Нарушение авторских и смежных прав. Статья 180. Незаконное использование товарного знака;</w:t>
      </w:r>
    </w:p>
    <w:p w:rsidR="00E85964" w:rsidRPr="00E85964" w:rsidRDefault="00E85964" w:rsidP="00023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E85964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— Федеральный Закон Российской Федерации от 26.05.1996 г. № 54-ФЗ «О музейном фонде Российской Федерации и музеях Российской Федерации».</w:t>
      </w:r>
    </w:p>
    <w:p w:rsidR="00023BCE" w:rsidRPr="00E85964" w:rsidRDefault="00023BCE" w:rsidP="00023BCE">
      <w:pPr>
        <w:spacing w:after="0" w:line="160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023BCE" w:rsidRPr="00023BCE" w:rsidRDefault="00023BCE" w:rsidP="00023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5" w:history="1">
        <w:r w:rsidRPr="00023BCE">
          <w:rPr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lang w:eastAsia="ru-RU"/>
          </w:rPr>
          <w:t>Федеральный закон от 26.05.1996 N 54-ФЗ (ред. от 27.12.2018) «О Музейном фонде Российской Федерации и музеях в Российской Федерации</w:t>
        </w:r>
      </w:hyperlink>
      <w:r w:rsidRPr="00023B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</w:p>
    <w:p w:rsidR="00023BCE" w:rsidRPr="00023BCE" w:rsidRDefault="00023BCE" w:rsidP="00023BCE">
      <w:pPr>
        <w:shd w:val="clear" w:color="auto" w:fill="FFFFFF"/>
        <w:spacing w:after="0" w:line="21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bookmarkStart w:id="0" w:name="dst100155"/>
      <w:bookmarkEnd w:id="0"/>
      <w:r w:rsidRPr="00023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Статья 36. Публикация музейных предметов и музейных коллекций</w:t>
      </w:r>
    </w:p>
    <w:p w:rsidR="00023BCE" w:rsidRPr="00023BCE" w:rsidRDefault="00023BCE" w:rsidP="00023BCE">
      <w:pPr>
        <w:shd w:val="clear" w:color="auto" w:fill="FFFFFF"/>
        <w:spacing w:after="0" w:line="263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23B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 </w:t>
      </w:r>
      <w:bookmarkStart w:id="1" w:name="dst100156"/>
      <w:bookmarkEnd w:id="1"/>
      <w:r w:rsidRPr="00023B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коллекции.</w:t>
      </w:r>
    </w:p>
    <w:p w:rsidR="00023BCE" w:rsidRPr="00023BCE" w:rsidRDefault="00023BCE" w:rsidP="00023BCE">
      <w:pPr>
        <w:shd w:val="clear" w:color="auto" w:fill="FFFFFF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2" w:name="dst100157"/>
      <w:bookmarkEnd w:id="2"/>
      <w:r w:rsidRPr="00023B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коллекций.</w:t>
      </w:r>
    </w:p>
    <w:p w:rsidR="00023BCE" w:rsidRPr="00023BCE" w:rsidRDefault="00023BCE" w:rsidP="00023BCE">
      <w:pPr>
        <w:shd w:val="clear" w:color="auto" w:fill="FFFFFF"/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3" w:name="dst100158"/>
      <w:bookmarkEnd w:id="3"/>
      <w:r w:rsidRPr="00023B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 w:rsidR="00053EA3" w:rsidRPr="00E85964" w:rsidRDefault="00053EA3" w:rsidP="00023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3EA3" w:rsidRPr="00E85964" w:rsidSect="00023B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AD"/>
    <w:multiLevelType w:val="multilevel"/>
    <w:tmpl w:val="1E9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964"/>
    <w:rsid w:val="00023BCE"/>
    <w:rsid w:val="00053EA3"/>
    <w:rsid w:val="001471AB"/>
    <w:rsid w:val="00256D34"/>
    <w:rsid w:val="00E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3"/>
  </w:style>
  <w:style w:type="paragraph" w:styleId="1">
    <w:name w:val="heading 1"/>
    <w:basedOn w:val="a"/>
    <w:link w:val="10"/>
    <w:uiPriority w:val="9"/>
    <w:qFormat/>
    <w:rsid w:val="00E85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">
    <w:name w:val="text-block"/>
    <w:basedOn w:val="a"/>
    <w:rsid w:val="00E8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BCE"/>
    <w:rPr>
      <w:color w:val="0000FF"/>
      <w:u w:val="single"/>
    </w:rPr>
  </w:style>
  <w:style w:type="character" w:customStyle="1" w:styleId="blk">
    <w:name w:val="blk"/>
    <w:basedOn w:val="a0"/>
    <w:rsid w:val="00023BCE"/>
  </w:style>
  <w:style w:type="character" w:customStyle="1" w:styleId="hl">
    <w:name w:val="hl"/>
    <w:basedOn w:val="a0"/>
    <w:rsid w:val="00023BCE"/>
  </w:style>
  <w:style w:type="character" w:customStyle="1" w:styleId="nobr">
    <w:name w:val="nobr"/>
    <w:basedOn w:val="a0"/>
    <w:rsid w:val="0002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2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4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79041014063</dc:creator>
  <cp:lastModifiedBy>79041014063</cp:lastModifiedBy>
  <cp:revision>2</cp:revision>
  <dcterms:created xsi:type="dcterms:W3CDTF">2021-02-01T13:21:00Z</dcterms:created>
  <dcterms:modified xsi:type="dcterms:W3CDTF">2021-02-01T13:30:00Z</dcterms:modified>
</cp:coreProperties>
</file>